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4DE" w:rsidRPr="006473DB" w:rsidRDefault="000624DE" w:rsidP="000624DE">
      <w:pPr>
        <w:ind w:right="4819"/>
        <w:jc w:val="both"/>
      </w:pPr>
    </w:p>
    <w:p w:rsidR="000624DE" w:rsidRPr="006473DB" w:rsidRDefault="000624DE" w:rsidP="000624DE">
      <w:pPr>
        <w:ind w:right="4819"/>
        <w:jc w:val="both"/>
      </w:pPr>
      <w:r w:rsidRPr="006473DB">
        <w:t xml:space="preserve">Об утверждении </w:t>
      </w:r>
      <w:r w:rsidR="00545AD8">
        <w:t>ликвидационного</w:t>
      </w:r>
      <w:r w:rsidRPr="006473DB">
        <w:t xml:space="preserve"> 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– Администрации муниципального образования </w:t>
      </w:r>
      <w:r>
        <w:t xml:space="preserve">«Городское </w:t>
      </w:r>
      <w:r w:rsidRPr="006473DB">
        <w:t>поселение</w:t>
      </w:r>
      <w:r>
        <w:t xml:space="preserve"> Лотошино</w:t>
      </w:r>
      <w:r w:rsidRPr="006473DB">
        <w:t>»</w:t>
      </w:r>
    </w:p>
    <w:p w:rsidR="000624DE" w:rsidRPr="006473DB" w:rsidRDefault="000624DE" w:rsidP="000624DE">
      <w:pPr>
        <w:ind w:firstLine="567"/>
        <w:jc w:val="both"/>
      </w:pPr>
      <w:r w:rsidRPr="006473DB">
        <w:tab/>
        <w:t xml:space="preserve"> </w:t>
      </w:r>
    </w:p>
    <w:p w:rsidR="000624DE" w:rsidRPr="006473DB" w:rsidRDefault="000624DE" w:rsidP="000624DE">
      <w:pPr>
        <w:autoSpaceDE w:val="0"/>
        <w:autoSpaceDN w:val="0"/>
        <w:adjustRightInd w:val="0"/>
        <w:jc w:val="both"/>
      </w:pPr>
      <w:r w:rsidRPr="006473DB">
        <w:tab/>
        <w:t>Руководствуясь статьей 63 Гражданского кодекса Российской Федерации, приказом Минфина России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в соответствии с решением Совета депутатов Лотошинского муницип</w:t>
      </w:r>
      <w:r>
        <w:t>ального района от 17.09.2019 № 5</w:t>
      </w:r>
      <w:r w:rsidRPr="006473DB">
        <w:t xml:space="preserve">/2 «О ликвидации Администрации муниципального образования </w:t>
      </w:r>
      <w:r>
        <w:t xml:space="preserve">«Городское </w:t>
      </w:r>
      <w:r w:rsidRPr="006473DB">
        <w:t xml:space="preserve">поселение </w:t>
      </w:r>
      <w:r>
        <w:t>Лотошино</w:t>
      </w:r>
      <w:r w:rsidRPr="006473DB">
        <w:t>»</w:t>
      </w:r>
      <w:r>
        <w:t>, Совет депутатов городского округа Лотошино</w:t>
      </w:r>
    </w:p>
    <w:p w:rsidR="000624DE" w:rsidRPr="006473DB" w:rsidRDefault="000624DE" w:rsidP="000624DE">
      <w:pPr>
        <w:jc w:val="both"/>
        <w:rPr>
          <w:b/>
          <w:u w:val="single"/>
        </w:rPr>
      </w:pPr>
      <w:r>
        <w:rPr>
          <w:b/>
          <w:u w:val="single"/>
        </w:rPr>
        <w:t>решил</w:t>
      </w:r>
      <w:r w:rsidRPr="006473DB">
        <w:rPr>
          <w:b/>
          <w:u w:val="single"/>
        </w:rPr>
        <w:t>:</w:t>
      </w:r>
    </w:p>
    <w:p w:rsidR="000624DE" w:rsidRPr="006473DB" w:rsidRDefault="000624DE" w:rsidP="000624DE">
      <w:pPr>
        <w:autoSpaceDE w:val="0"/>
        <w:autoSpaceDN w:val="0"/>
        <w:adjustRightInd w:val="0"/>
        <w:jc w:val="both"/>
      </w:pPr>
      <w:r w:rsidRPr="006473DB">
        <w:tab/>
        <w:t xml:space="preserve">1. Утвердить </w:t>
      </w:r>
      <w:r w:rsidR="00545AD8">
        <w:t>ликвидационный</w:t>
      </w:r>
      <w:bookmarkStart w:id="0" w:name="_GoBack"/>
      <w:bookmarkEnd w:id="0"/>
      <w:r w:rsidRPr="006473DB">
        <w:t xml:space="preserve">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–  Администрации муниципального образования </w:t>
      </w:r>
      <w:r>
        <w:t xml:space="preserve">«Городское </w:t>
      </w:r>
      <w:r w:rsidRPr="006473DB">
        <w:t xml:space="preserve">поселение </w:t>
      </w:r>
      <w:r>
        <w:t>Лотошино</w:t>
      </w:r>
      <w:r w:rsidRPr="006473DB">
        <w:t xml:space="preserve">» по состоянию </w:t>
      </w:r>
      <w:proofErr w:type="gramStart"/>
      <w:r w:rsidRPr="004D3016">
        <w:t xml:space="preserve">на  </w:t>
      </w:r>
      <w:r w:rsidR="004D3016" w:rsidRPr="004D3016">
        <w:t>24.0</w:t>
      </w:r>
      <w:r w:rsidRPr="004D3016">
        <w:t>4.2020</w:t>
      </w:r>
      <w:proofErr w:type="gramEnd"/>
      <w:r w:rsidRPr="006473DB">
        <w:t xml:space="preserve"> года (приложение). </w:t>
      </w:r>
    </w:p>
    <w:p w:rsidR="000624DE" w:rsidRPr="006473DB" w:rsidRDefault="000624DE" w:rsidP="000624DE">
      <w:pPr>
        <w:jc w:val="both"/>
      </w:pPr>
      <w:r w:rsidRPr="006473DB">
        <w:tab/>
        <w:t xml:space="preserve">2. Поручить председателю ликвидационной комиссии </w:t>
      </w:r>
      <w:proofErr w:type="spellStart"/>
      <w:r>
        <w:t>Грибовскому</w:t>
      </w:r>
      <w:proofErr w:type="spellEnd"/>
      <w:r>
        <w:t xml:space="preserve"> Андрею Ивановичу </w:t>
      </w:r>
      <w:r w:rsidRPr="006473DB">
        <w:t xml:space="preserve">предпринять дальнейшие действия, предусмотренные законодательством Российской Федерации, по процедуре ликвидации Администрации муниципального образования </w:t>
      </w:r>
      <w:r>
        <w:t xml:space="preserve">«Городское </w:t>
      </w:r>
      <w:r w:rsidRPr="006473DB">
        <w:t>поселение</w:t>
      </w:r>
      <w:r>
        <w:t xml:space="preserve"> Лотошино</w:t>
      </w:r>
      <w:r w:rsidRPr="006473DB">
        <w:t>».</w:t>
      </w:r>
    </w:p>
    <w:p w:rsidR="000624DE" w:rsidRPr="006473DB" w:rsidRDefault="000624DE" w:rsidP="000624DE">
      <w:pPr>
        <w:ind w:firstLine="540"/>
        <w:jc w:val="both"/>
      </w:pPr>
      <w:r w:rsidRPr="006473DB">
        <w:tab/>
        <w:t>3. Опубликовать настоящее решение в газете «Сельская новь» и разместить на официальном сайте администрации городского округа Лотошино.</w:t>
      </w:r>
    </w:p>
    <w:p w:rsidR="000624DE" w:rsidRPr="006473DB" w:rsidRDefault="000624DE" w:rsidP="000624DE">
      <w:pPr>
        <w:ind w:firstLine="540"/>
        <w:jc w:val="both"/>
      </w:pPr>
      <w:r w:rsidRPr="006473DB">
        <w:tab/>
        <w:t xml:space="preserve">4. Контроль за исполнением настоящего решения возложить на заместителя главы администрации городского округа Лотошино </w:t>
      </w:r>
      <w:proofErr w:type="spellStart"/>
      <w:r w:rsidR="004D3016">
        <w:t>Шагиева</w:t>
      </w:r>
      <w:proofErr w:type="spellEnd"/>
      <w:r w:rsidR="004D3016">
        <w:t xml:space="preserve"> А.Э.</w:t>
      </w:r>
    </w:p>
    <w:p w:rsidR="000624DE" w:rsidRPr="006473DB" w:rsidRDefault="000624DE" w:rsidP="000624DE">
      <w:pPr>
        <w:ind w:firstLine="540"/>
        <w:jc w:val="both"/>
      </w:pPr>
    </w:p>
    <w:p w:rsidR="000624DE" w:rsidRPr="006473DB" w:rsidRDefault="000624DE" w:rsidP="000624DE">
      <w:pPr>
        <w:jc w:val="both"/>
      </w:pPr>
    </w:p>
    <w:p w:rsidR="000624DE" w:rsidRPr="006473DB" w:rsidRDefault="000624DE" w:rsidP="000624DE">
      <w:pPr>
        <w:jc w:val="both"/>
      </w:pPr>
      <w:r w:rsidRPr="006473DB">
        <w:t xml:space="preserve">Председатель Совета депутатов </w:t>
      </w:r>
    </w:p>
    <w:p w:rsidR="000624DE" w:rsidRPr="006473DB" w:rsidRDefault="000624DE" w:rsidP="000624DE">
      <w:pPr>
        <w:jc w:val="both"/>
      </w:pPr>
      <w:r>
        <w:t>г</w:t>
      </w:r>
      <w:r w:rsidRPr="006473DB">
        <w:t xml:space="preserve">ородского округа Лотошино                                                                                А.М. </w:t>
      </w:r>
      <w:proofErr w:type="spellStart"/>
      <w:r w:rsidRPr="006473DB">
        <w:t>Глумцев</w:t>
      </w:r>
      <w:proofErr w:type="spellEnd"/>
    </w:p>
    <w:p w:rsidR="000624DE" w:rsidRPr="006473DB" w:rsidRDefault="000624DE" w:rsidP="000624DE">
      <w:pPr>
        <w:jc w:val="both"/>
      </w:pPr>
    </w:p>
    <w:p w:rsidR="000624DE" w:rsidRPr="006473DB" w:rsidRDefault="000624DE" w:rsidP="000624DE">
      <w:pPr>
        <w:jc w:val="both"/>
      </w:pPr>
      <w:proofErr w:type="gramStart"/>
      <w:r w:rsidRPr="006473DB">
        <w:t>Глава  городского</w:t>
      </w:r>
      <w:proofErr w:type="gramEnd"/>
      <w:r w:rsidRPr="006473DB">
        <w:t xml:space="preserve"> округа Лотошино                                                                    Е.Л. Долгасова</w:t>
      </w:r>
    </w:p>
    <w:p w:rsidR="000624DE" w:rsidRDefault="000624DE" w:rsidP="000624DE">
      <w:pPr>
        <w:jc w:val="both"/>
      </w:pPr>
      <w:r w:rsidRPr="006473DB">
        <w:tab/>
      </w:r>
    </w:p>
    <w:p w:rsidR="000624DE" w:rsidRPr="006473DB" w:rsidRDefault="000624DE" w:rsidP="000624DE">
      <w:pPr>
        <w:jc w:val="both"/>
      </w:pPr>
    </w:p>
    <w:p w:rsidR="000624DE" w:rsidRPr="006473DB" w:rsidRDefault="000624DE" w:rsidP="000624DE">
      <w:pPr>
        <w:jc w:val="both"/>
      </w:pPr>
      <w:r w:rsidRPr="006473DB">
        <w:t xml:space="preserve">Разослать: </w:t>
      </w:r>
      <w:proofErr w:type="spellStart"/>
      <w:r w:rsidRPr="006473DB">
        <w:t>Шагиеву</w:t>
      </w:r>
      <w:proofErr w:type="spellEnd"/>
      <w:r w:rsidRPr="006473DB">
        <w:t xml:space="preserve"> А.Э., </w:t>
      </w:r>
      <w:proofErr w:type="spellStart"/>
      <w:r>
        <w:t>Грибовскому</w:t>
      </w:r>
      <w:proofErr w:type="spellEnd"/>
      <w:r>
        <w:t xml:space="preserve"> А.И. </w:t>
      </w:r>
      <w:r w:rsidRPr="006473DB">
        <w:t xml:space="preserve">ФЭУ, редакции </w:t>
      </w:r>
      <w:proofErr w:type="gramStart"/>
      <w:r w:rsidRPr="006473DB">
        <w:t>газеты  «</w:t>
      </w:r>
      <w:proofErr w:type="gramEnd"/>
      <w:r w:rsidRPr="006473DB">
        <w:t>Сельская новь», юридическому отделу, прокурору Лотошинского района, в дело.</w:t>
      </w:r>
    </w:p>
    <w:p w:rsidR="00696C36" w:rsidRDefault="00696C36"/>
    <w:sectPr w:rsidR="00696C36" w:rsidSect="004F0388">
      <w:headerReference w:type="default" r:id="rId6"/>
      <w:pgSz w:w="11906" w:h="16838"/>
      <w:pgMar w:top="1134" w:right="850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A97" w:rsidRDefault="00743A97">
      <w:r>
        <w:separator/>
      </w:r>
    </w:p>
  </w:endnote>
  <w:endnote w:type="continuationSeparator" w:id="0">
    <w:p w:rsidR="00743A97" w:rsidRDefault="00743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A97" w:rsidRDefault="00743A97">
      <w:r>
        <w:separator/>
      </w:r>
    </w:p>
  </w:footnote>
  <w:footnote w:type="continuationSeparator" w:id="0">
    <w:p w:rsidR="00743A97" w:rsidRDefault="00743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B46" w:rsidRPr="00A80B46" w:rsidRDefault="00743A97">
    <w:pPr>
      <w:pStyle w:val="a3"/>
      <w:rPr>
        <w:sz w:val="16"/>
        <w:szCs w:val="16"/>
      </w:rPr>
    </w:pPr>
  </w:p>
  <w:p w:rsidR="00A80B46" w:rsidRDefault="00743A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469"/>
    <w:rsid w:val="00001D12"/>
    <w:rsid w:val="00017A57"/>
    <w:rsid w:val="0004156E"/>
    <w:rsid w:val="00055D46"/>
    <w:rsid w:val="0006001D"/>
    <w:rsid w:val="000624DE"/>
    <w:rsid w:val="00067459"/>
    <w:rsid w:val="000A2048"/>
    <w:rsid w:val="000A3941"/>
    <w:rsid w:val="000A6CE9"/>
    <w:rsid w:val="000F1594"/>
    <w:rsid w:val="001113BF"/>
    <w:rsid w:val="001228CD"/>
    <w:rsid w:val="00143E04"/>
    <w:rsid w:val="001563F6"/>
    <w:rsid w:val="0015795E"/>
    <w:rsid w:val="001828FC"/>
    <w:rsid w:val="001B0BFD"/>
    <w:rsid w:val="001D535F"/>
    <w:rsid w:val="00235DCB"/>
    <w:rsid w:val="00235F8C"/>
    <w:rsid w:val="002554F5"/>
    <w:rsid w:val="002B55D1"/>
    <w:rsid w:val="002F1508"/>
    <w:rsid w:val="002F4CBE"/>
    <w:rsid w:val="00340203"/>
    <w:rsid w:val="00343761"/>
    <w:rsid w:val="00370581"/>
    <w:rsid w:val="003819C6"/>
    <w:rsid w:val="003D0F94"/>
    <w:rsid w:val="00453D5D"/>
    <w:rsid w:val="00463750"/>
    <w:rsid w:val="004668F4"/>
    <w:rsid w:val="004B25B7"/>
    <w:rsid w:val="004C5E68"/>
    <w:rsid w:val="004C74ED"/>
    <w:rsid w:val="004D3016"/>
    <w:rsid w:val="004D7EAD"/>
    <w:rsid w:val="004F6C42"/>
    <w:rsid w:val="00500966"/>
    <w:rsid w:val="005032EA"/>
    <w:rsid w:val="00506424"/>
    <w:rsid w:val="005238D7"/>
    <w:rsid w:val="00545AD8"/>
    <w:rsid w:val="00562F3E"/>
    <w:rsid w:val="005651DD"/>
    <w:rsid w:val="0059541B"/>
    <w:rsid w:val="005C2184"/>
    <w:rsid w:val="005E61BD"/>
    <w:rsid w:val="00621A4E"/>
    <w:rsid w:val="006460F9"/>
    <w:rsid w:val="0065092E"/>
    <w:rsid w:val="00661706"/>
    <w:rsid w:val="00696C36"/>
    <w:rsid w:val="006A0258"/>
    <w:rsid w:val="006A11D7"/>
    <w:rsid w:val="006C2FA1"/>
    <w:rsid w:val="006D0261"/>
    <w:rsid w:val="0070414B"/>
    <w:rsid w:val="00726580"/>
    <w:rsid w:val="00743A97"/>
    <w:rsid w:val="00763602"/>
    <w:rsid w:val="007677D1"/>
    <w:rsid w:val="00792956"/>
    <w:rsid w:val="0079337F"/>
    <w:rsid w:val="007A0885"/>
    <w:rsid w:val="007C59F8"/>
    <w:rsid w:val="007F64A2"/>
    <w:rsid w:val="00820F55"/>
    <w:rsid w:val="00821896"/>
    <w:rsid w:val="008409E8"/>
    <w:rsid w:val="008538F0"/>
    <w:rsid w:val="00892ACB"/>
    <w:rsid w:val="008D639E"/>
    <w:rsid w:val="008E434C"/>
    <w:rsid w:val="008E60B1"/>
    <w:rsid w:val="0090110C"/>
    <w:rsid w:val="00904DFB"/>
    <w:rsid w:val="00922251"/>
    <w:rsid w:val="00965845"/>
    <w:rsid w:val="00970ECA"/>
    <w:rsid w:val="00980289"/>
    <w:rsid w:val="009942A1"/>
    <w:rsid w:val="009A1919"/>
    <w:rsid w:val="009B1286"/>
    <w:rsid w:val="00A01C9F"/>
    <w:rsid w:val="00A2376E"/>
    <w:rsid w:val="00A275A9"/>
    <w:rsid w:val="00A84900"/>
    <w:rsid w:val="00A87C5F"/>
    <w:rsid w:val="00A94CA1"/>
    <w:rsid w:val="00AE00D4"/>
    <w:rsid w:val="00AE09CF"/>
    <w:rsid w:val="00AE4469"/>
    <w:rsid w:val="00AF0F66"/>
    <w:rsid w:val="00B008B9"/>
    <w:rsid w:val="00B46541"/>
    <w:rsid w:val="00B73411"/>
    <w:rsid w:val="00B92D6B"/>
    <w:rsid w:val="00B969F3"/>
    <w:rsid w:val="00BD017F"/>
    <w:rsid w:val="00C6165E"/>
    <w:rsid w:val="00C75EEF"/>
    <w:rsid w:val="00CC3097"/>
    <w:rsid w:val="00D17EFD"/>
    <w:rsid w:val="00D26C69"/>
    <w:rsid w:val="00D45735"/>
    <w:rsid w:val="00D60E5F"/>
    <w:rsid w:val="00D7564B"/>
    <w:rsid w:val="00D81042"/>
    <w:rsid w:val="00D84535"/>
    <w:rsid w:val="00DC4B49"/>
    <w:rsid w:val="00E72AAC"/>
    <w:rsid w:val="00E768D7"/>
    <w:rsid w:val="00E92ABD"/>
    <w:rsid w:val="00EC217A"/>
    <w:rsid w:val="00EC2697"/>
    <w:rsid w:val="00ED7C35"/>
    <w:rsid w:val="00F105F1"/>
    <w:rsid w:val="00F6797B"/>
    <w:rsid w:val="00F85E87"/>
    <w:rsid w:val="00F867F1"/>
    <w:rsid w:val="00FA7119"/>
    <w:rsid w:val="00FC5129"/>
    <w:rsid w:val="00FC67DF"/>
    <w:rsid w:val="00FD4454"/>
    <w:rsid w:val="00F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28E28"/>
  <w15:chartTrackingRefBased/>
  <w15:docId w15:val="{90924703-D41D-46F9-9AC8-534124E6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24D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0624D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Золоторёва А.А.</dc:creator>
  <cp:keywords/>
  <dc:description/>
  <cp:lastModifiedBy>Золоторёва А.А.</cp:lastModifiedBy>
  <cp:revision>3</cp:revision>
  <dcterms:created xsi:type="dcterms:W3CDTF">2020-04-23T07:05:00Z</dcterms:created>
  <dcterms:modified xsi:type="dcterms:W3CDTF">2020-04-23T07:08:00Z</dcterms:modified>
</cp:coreProperties>
</file>